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F0" w:rsidRDefault="005901C8">
      <w:pPr>
        <w:rPr>
          <w:sz w:val="16"/>
          <w:szCs w:val="16"/>
        </w:rPr>
      </w:pP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1 - Warm-Up 12/7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13 - PS 5 and 6) 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2 - Proportional Relationships Pt. 1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3 -Warm-Up 12/8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13 - PS 7 and 8) 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4 - Proportional Relationships Pt. 2 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5 - Computation Monday 12/12 - Due 12/13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6 - Spiral 12 - Due  12/16 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7 -Warm-Up 12/13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14 - PS 1 and 2)  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8 - Warm-Up 12/14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14 - PS 3 and 4) 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9 - Writing and Solving Proportions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10 - Warm-Up 12/15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14 - PS 5 and 6)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11 - Warm-Up 12/16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14 - PS 7 and 8) 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12 - PMT 7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13 -Quiz 7 Proportional Reasoning   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14 - Quiz 8 Solving Proportions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15 - Warm-Up 1/4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15 - PS 1 and 2)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16 - Warm-Up 1/4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15 - PS 3 and 4)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17 - Finding </w:t>
      </w:r>
      <w:proofErr w:type="spellStart"/>
      <w:r w:rsidRPr="005901C8">
        <w:rPr>
          <w:color w:val="AE40A5"/>
          <w:sz w:val="16"/>
          <w:szCs w:val="16"/>
        </w:rPr>
        <w:t>Percents</w:t>
      </w:r>
      <w:proofErr w:type="spellEnd"/>
      <w:r w:rsidRPr="005901C8">
        <w:rPr>
          <w:color w:val="AE40A5"/>
          <w:sz w:val="16"/>
          <w:szCs w:val="16"/>
        </w:rPr>
        <w:t xml:space="preserve"> Lesson 1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18 - Exit Ticket 1/4 (Lesson 1)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19 - Warn-Up 1/5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15 - PS 5 and 6) 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20 - Warm-Up 1/5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15 - PS 7 and 8) </w:t>
      </w:r>
      <w:r w:rsidRPr="005901C8">
        <w:rPr>
          <w:color w:val="AE40A5"/>
          <w:sz w:val="16"/>
          <w:szCs w:val="16"/>
        </w:rPr>
        <w:br/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21 - Finding </w:t>
      </w:r>
      <w:proofErr w:type="spellStart"/>
      <w:r w:rsidRPr="005901C8">
        <w:rPr>
          <w:color w:val="AE40A5"/>
          <w:sz w:val="16"/>
          <w:szCs w:val="16"/>
        </w:rPr>
        <w:t>Percents</w:t>
      </w:r>
      <w:proofErr w:type="spellEnd"/>
      <w:r w:rsidRPr="005901C8">
        <w:rPr>
          <w:color w:val="AE40A5"/>
          <w:sz w:val="16"/>
          <w:szCs w:val="16"/>
        </w:rPr>
        <w:t xml:space="preserve"> Lesson 2</w:t>
      </w:r>
      <w:r w:rsidRPr="005901C8">
        <w:rPr>
          <w:sz w:val="16"/>
          <w:szCs w:val="16"/>
        </w:rPr>
        <w:br/>
        <w:t> </w:t>
      </w:r>
      <w:r w:rsidRPr="005901C8">
        <w:rPr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22 - Computation Monday 1/9 - Due 1/10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23 - Spiral 13 - Due 1/13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24 - Finding </w:t>
      </w:r>
      <w:proofErr w:type="spellStart"/>
      <w:r w:rsidRPr="005901C8">
        <w:rPr>
          <w:color w:val="AE40A5"/>
          <w:sz w:val="16"/>
          <w:szCs w:val="16"/>
        </w:rPr>
        <w:t>Percents</w:t>
      </w:r>
      <w:proofErr w:type="spellEnd"/>
      <w:r w:rsidRPr="005901C8">
        <w:rPr>
          <w:color w:val="AE40A5"/>
          <w:sz w:val="16"/>
          <w:szCs w:val="16"/>
        </w:rPr>
        <w:t xml:space="preserve"> Lesson 3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25 -  Warm-Up 1/12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16 - PS 3 and 4)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26 - Warm-Up 1/13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16 PS 5 through 8)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27 - Part, Whole, and Percent Drill Sheet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28 - Finding </w:t>
      </w:r>
      <w:proofErr w:type="spellStart"/>
      <w:r w:rsidRPr="005901C8">
        <w:rPr>
          <w:color w:val="AE40A5"/>
          <w:sz w:val="16"/>
          <w:szCs w:val="16"/>
        </w:rPr>
        <w:t>Percents</w:t>
      </w:r>
      <w:proofErr w:type="spellEnd"/>
      <w:r w:rsidRPr="005901C8">
        <w:rPr>
          <w:color w:val="AE40A5"/>
          <w:sz w:val="16"/>
          <w:szCs w:val="16"/>
        </w:rPr>
        <w:t xml:space="preserve"> Lesson 4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29 - Computation Monday 1/17 - Due 1/18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30 - Spiral 14 - Due 1/20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31 -  Warm-Up 1/17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17 - PS 1 and 2) </w:t>
      </w:r>
      <w:r w:rsidRPr="005901C8">
        <w:rPr>
          <w:sz w:val="16"/>
          <w:szCs w:val="16"/>
        </w:rPr>
        <w:t> </w:t>
      </w:r>
      <w:bookmarkStart w:id="0" w:name="_GoBack"/>
      <w:bookmarkEnd w:id="0"/>
      <w:r w:rsidRPr="005901C8">
        <w:rPr>
          <w:sz w:val="16"/>
          <w:szCs w:val="16"/>
        </w:rPr>
        <w:br/>
      </w:r>
      <w:r w:rsidRPr="005901C8">
        <w:rPr>
          <w:sz w:val="16"/>
          <w:szCs w:val="16"/>
        </w:rPr>
        <w:lastRenderedPageBreak/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32 -  Warm-Up 1/17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17 - PS 3 and 4) </w:t>
      </w:r>
      <w:r w:rsidRPr="005901C8">
        <w:rPr>
          <w:sz w:val="16"/>
          <w:szCs w:val="16"/>
        </w:rPr>
        <w:t> </w:t>
      </w:r>
      <w:r w:rsidRPr="005901C8">
        <w:rPr>
          <w:sz w:val="16"/>
          <w:szCs w:val="16"/>
        </w:rPr>
        <w:br/>
        <w:t> </w:t>
      </w:r>
      <w:r w:rsidRPr="005901C8">
        <w:rPr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33 -  Warm-Up 1/18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17 - PS 5 and 6) </w:t>
      </w:r>
      <w:r w:rsidRPr="005901C8">
        <w:rPr>
          <w:sz w:val="16"/>
          <w:szCs w:val="16"/>
        </w:rPr>
        <w:t> </w:t>
      </w:r>
      <w:r w:rsidRPr="005901C8">
        <w:rPr>
          <w:sz w:val="16"/>
          <w:szCs w:val="16"/>
        </w:rPr>
        <w:br/>
      </w:r>
      <w:r w:rsidRPr="005901C8">
        <w:rPr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34 -  Warm-Up 1/18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17 - PS 7 and 8) </w:t>
      </w:r>
      <w:r w:rsidRPr="005901C8">
        <w:rPr>
          <w:sz w:val="16"/>
          <w:szCs w:val="16"/>
        </w:rPr>
        <w:t>  </w:t>
      </w:r>
    </w:p>
    <w:p w:rsidR="005901C8" w:rsidRPr="005901C8" w:rsidRDefault="005901C8">
      <w:pPr>
        <w:rPr>
          <w:sz w:val="16"/>
          <w:szCs w:val="16"/>
        </w:rPr>
      </w:pP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35 -  Percent of Change Guided Notes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36 -  Computation Monday 1/23 -  Due 1/25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37 - Spiral 15 - Due 1/27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38 - PMT 8 - Get Signed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39 - PMT  9 - Get Signed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40 - Discount and Markup Notes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41 - Percent Table - Percent and its "Opposite" 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42 - Warm-Up 1/27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18 - PS 1 - 4)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43 - Warm-Up 1/28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18 - PS 5 - 8)</w:t>
      </w:r>
      <w:r w:rsidRPr="005901C8">
        <w:rPr>
          <w:color w:val="AE40A5"/>
          <w:sz w:val="16"/>
          <w:szCs w:val="16"/>
        </w:rPr>
        <w:br/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44 - Percent Coloring Page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45 - Computation Monday 1/30 - Due 1/31</w:t>
      </w:r>
      <w:r w:rsidRPr="005901C8">
        <w:rPr>
          <w:color w:val="AE40A5"/>
          <w:sz w:val="16"/>
          <w:szCs w:val="16"/>
        </w:rPr>
        <w:br/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46 - Spiral 16 - Due 2/2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47 - Warm-Up 1/30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19 - PS 1 and 2)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48 - Warm-Up 1/31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19 - PS 3 and 4)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49 - Notes on Tax, Tip and Commission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50 - Warm-Up 2/1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19 - PS 5 and 6) 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51 - Tax, Tip, Discount and Markup </w:t>
      </w:r>
      <w:proofErr w:type="spellStart"/>
      <w:r w:rsidRPr="005901C8">
        <w:rPr>
          <w:color w:val="AE40A5"/>
          <w:sz w:val="16"/>
          <w:szCs w:val="16"/>
        </w:rPr>
        <w:t>Foldables</w:t>
      </w:r>
      <w:proofErr w:type="spellEnd"/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52 - Warm-Up 2/2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19 - PS 7 and 8) 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53 - Stretch Algebra Worksheet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54 - Interim 3 Review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55 - Warm-Up 2/6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20 - PS 1 and 2) </w:t>
      </w:r>
      <w:r w:rsidRPr="005901C8">
        <w:rPr>
          <w:sz w:val="16"/>
          <w:szCs w:val="16"/>
        </w:rPr>
        <w:br/>
      </w:r>
      <w:r w:rsidRPr="005901C8">
        <w:rPr>
          <w:color w:val="AE40A5"/>
          <w:sz w:val="16"/>
          <w:szCs w:val="16"/>
        </w:rPr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56 - Quiz 9 - </w:t>
      </w:r>
      <w:proofErr w:type="spellStart"/>
      <w:r w:rsidRPr="005901C8">
        <w:rPr>
          <w:color w:val="AE40A5"/>
          <w:sz w:val="16"/>
          <w:szCs w:val="16"/>
        </w:rPr>
        <w:t>Percents</w:t>
      </w:r>
      <w:proofErr w:type="spellEnd"/>
      <w:r w:rsidRPr="005901C8">
        <w:rPr>
          <w:color w:val="AE40A5"/>
          <w:sz w:val="16"/>
          <w:szCs w:val="16"/>
        </w:rPr>
        <w:t xml:space="preserve"> (Get signed by a parent)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57 - PMT 10 (Get signed by a parent)</w:t>
      </w:r>
      <w:r w:rsidRPr="005901C8">
        <w:rPr>
          <w:color w:val="AE40A5"/>
          <w:sz w:val="16"/>
          <w:szCs w:val="16"/>
        </w:rPr>
        <w:br/>
        <w:t> </w:t>
      </w:r>
      <w:r w:rsidRPr="005901C8">
        <w:rPr>
          <w:color w:val="AE40A5"/>
          <w:sz w:val="16"/>
          <w:szCs w:val="16"/>
        </w:rPr>
        <w:br/>
      </w:r>
      <w:proofErr w:type="spellStart"/>
      <w:r w:rsidRPr="005901C8">
        <w:rPr>
          <w:color w:val="AE40A5"/>
          <w:sz w:val="16"/>
          <w:szCs w:val="16"/>
        </w:rPr>
        <w:t>Pg</w:t>
      </w:r>
      <w:proofErr w:type="spellEnd"/>
      <w:r w:rsidRPr="005901C8">
        <w:rPr>
          <w:color w:val="AE40A5"/>
          <w:sz w:val="16"/>
          <w:szCs w:val="16"/>
        </w:rPr>
        <w:t xml:space="preserve"> 58 - Warm-Up 2/13 and 2/15 (</w:t>
      </w:r>
      <w:proofErr w:type="spellStart"/>
      <w:r w:rsidRPr="005901C8">
        <w:rPr>
          <w:color w:val="AE40A5"/>
          <w:sz w:val="16"/>
          <w:szCs w:val="16"/>
        </w:rPr>
        <w:t>wk</w:t>
      </w:r>
      <w:proofErr w:type="spellEnd"/>
      <w:r w:rsidRPr="005901C8">
        <w:rPr>
          <w:color w:val="AE40A5"/>
          <w:sz w:val="16"/>
          <w:szCs w:val="16"/>
        </w:rPr>
        <w:t xml:space="preserve"> 21 - PS 1 through 4) </w:t>
      </w:r>
    </w:p>
    <w:sectPr w:rsidR="005901C8" w:rsidRPr="005901C8" w:rsidSect="005901C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C8" w:rsidRDefault="005901C8" w:rsidP="005901C8">
      <w:pPr>
        <w:spacing w:after="0" w:line="240" w:lineRule="auto"/>
      </w:pPr>
      <w:r>
        <w:separator/>
      </w:r>
    </w:p>
  </w:endnote>
  <w:endnote w:type="continuationSeparator" w:id="0">
    <w:p w:rsidR="005901C8" w:rsidRDefault="005901C8" w:rsidP="0059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C8" w:rsidRDefault="005901C8" w:rsidP="005901C8">
      <w:pPr>
        <w:spacing w:after="0" w:line="240" w:lineRule="auto"/>
      </w:pPr>
      <w:r>
        <w:separator/>
      </w:r>
    </w:p>
  </w:footnote>
  <w:footnote w:type="continuationSeparator" w:id="0">
    <w:p w:rsidR="005901C8" w:rsidRDefault="005901C8" w:rsidP="0059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C8" w:rsidRDefault="005901C8" w:rsidP="005901C8">
    <w:pPr>
      <w:pStyle w:val="Header"/>
      <w:jc w:val="center"/>
    </w:pPr>
    <w:r w:rsidRPr="0065593A">
      <w:rPr>
        <w:color w:val="7030A0"/>
        <w:sz w:val="28"/>
        <w:szCs w:val="28"/>
      </w:rPr>
      <w:t>Unit 3 Table of Contents –</w:t>
    </w:r>
    <w:r>
      <w:rPr>
        <w:color w:val="7030A0"/>
        <w:sz w:val="28"/>
        <w:szCs w:val="28"/>
      </w:rPr>
      <w:t xml:space="preserve"> 1</w:t>
    </w:r>
    <w:r w:rsidRPr="005901C8">
      <w:rPr>
        <w:color w:val="7030A0"/>
        <w:sz w:val="28"/>
        <w:szCs w:val="28"/>
        <w:vertAlign w:val="superscript"/>
      </w:rPr>
      <w:t>st</w:t>
    </w:r>
    <w:r>
      <w:rPr>
        <w:color w:val="7030A0"/>
        <w:sz w:val="28"/>
        <w:szCs w:val="28"/>
      </w:rPr>
      <w:t xml:space="preserve"> and 2</w:t>
    </w:r>
    <w:r w:rsidRPr="005901C8">
      <w:rPr>
        <w:color w:val="7030A0"/>
        <w:sz w:val="28"/>
        <w:szCs w:val="28"/>
        <w:vertAlign w:val="superscript"/>
      </w:rPr>
      <w:t>nd</w:t>
    </w:r>
    <w:r>
      <w:rPr>
        <w:color w:val="7030A0"/>
        <w:sz w:val="28"/>
        <w:szCs w:val="28"/>
      </w:rPr>
      <w:t xml:space="preserve"> </w:t>
    </w:r>
    <w:r w:rsidRPr="0065593A">
      <w:rPr>
        <w:color w:val="7030A0"/>
        <w:sz w:val="28"/>
        <w:szCs w:val="28"/>
      </w:rPr>
      <w:t>Block</w:t>
    </w:r>
    <w:r>
      <w:rPr>
        <w:color w:val="7030A0"/>
        <w:sz w:val="28"/>
        <w:szCs w:val="28"/>
      </w:rPr>
      <w:t>s</w:t>
    </w:r>
  </w:p>
  <w:p w:rsidR="005901C8" w:rsidRDefault="00590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C8"/>
    <w:rsid w:val="005901C8"/>
    <w:rsid w:val="007D5E8F"/>
    <w:rsid w:val="00E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29A53-48F9-46F3-B1C3-B82B07A9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1C8"/>
  </w:style>
  <w:style w:type="paragraph" w:styleId="Footer">
    <w:name w:val="footer"/>
    <w:basedOn w:val="Normal"/>
    <w:link w:val="FooterChar"/>
    <w:uiPriority w:val="99"/>
    <w:unhideWhenUsed/>
    <w:rsid w:val="0059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1</cp:revision>
  <dcterms:created xsi:type="dcterms:W3CDTF">2017-02-15T21:54:00Z</dcterms:created>
  <dcterms:modified xsi:type="dcterms:W3CDTF">2017-02-15T22:03:00Z</dcterms:modified>
</cp:coreProperties>
</file>